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54C" w:rsidRDefault="0048554C">
      <w:pPr>
        <w:jc w:val="both"/>
        <w:rPr>
          <w:rFonts w:ascii="Tahoma" w:hAnsi="Tahoma" w:cs="Tahoma"/>
          <w:bCs/>
          <w:sz w:val="18"/>
        </w:rPr>
      </w:pPr>
    </w:p>
    <w:tbl>
      <w:tblPr>
        <w:tblW w:w="92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388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  <w:gridCol w:w="389"/>
      </w:tblGrid>
      <w:tr w:rsidR="0048554C">
        <w:trPr>
          <w:trHeight w:val="40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pPr>
              <w:pStyle w:val="font5"/>
              <w:autoSpaceDE w:val="0"/>
              <w:autoSpaceDN w:val="0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факсимильной копии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554C" w:rsidRDefault="0048554C">
            <w:r>
              <w:t> </w:t>
            </w:r>
          </w:p>
        </w:tc>
      </w:tr>
    </w:tbl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48554C">
      <w:pPr>
        <w:jc w:val="center"/>
        <w:rPr>
          <w:rFonts w:ascii="Tahoma" w:hAnsi="Tahoma" w:cs="Tahoma"/>
          <w:sz w:val="18"/>
        </w:rPr>
      </w:pPr>
    </w:p>
    <w:p w:rsidR="0048554C" w:rsidRDefault="0048554C">
      <w:pPr>
        <w:jc w:val="center"/>
        <w:rPr>
          <w:rFonts w:ascii="Tahoma" w:hAnsi="Tahoma" w:cs="Tahoma"/>
          <w:sz w:val="18"/>
        </w:rPr>
      </w:pPr>
      <w:bookmarkStart w:id="0" w:name="_GoBack"/>
      <w:bookmarkEnd w:id="0"/>
    </w:p>
    <w:p w:rsidR="00CC1C8B" w:rsidRDefault="00CC1C8B" w:rsidP="00CC1C8B">
      <w:pPr>
        <w:jc w:val="center"/>
        <w:rPr>
          <w:b/>
          <w:bCs/>
        </w:rPr>
      </w:pPr>
      <w:r>
        <w:rPr>
          <w:b/>
          <w:bCs/>
        </w:rPr>
        <w:t>Поручение № ______</w:t>
      </w:r>
    </w:p>
    <w:p w:rsidR="00B86543" w:rsidRPr="00B86543" w:rsidRDefault="00B86543" w:rsidP="00CC1C8B">
      <w:pPr>
        <w:jc w:val="center"/>
        <w:rPr>
          <w:b/>
          <w:bCs/>
        </w:rPr>
      </w:pPr>
      <w:r w:rsidRPr="00B86543">
        <w:t>на совершение сделки со срочными контрактами</w:t>
      </w:r>
    </w:p>
    <w:p w:rsidR="00CC1C8B" w:rsidRDefault="00CC1C8B" w:rsidP="00CC1C8B">
      <w:pPr>
        <w:jc w:val="center"/>
      </w:pPr>
    </w:p>
    <w:p w:rsidR="00CC1C8B" w:rsidRPr="00CC1C8B" w:rsidRDefault="00CC1C8B" w:rsidP="00CC1C8B">
      <w:pPr>
        <w:jc w:val="center"/>
        <w:rPr>
          <w:i/>
          <w:iCs/>
          <w:sz w:val="20"/>
          <w:szCs w:val="20"/>
        </w:rPr>
      </w:pPr>
      <w:r w:rsidRPr="00CC1C8B">
        <w:rPr>
          <w:i/>
          <w:iCs/>
          <w:sz w:val="20"/>
          <w:szCs w:val="20"/>
        </w:rPr>
        <w:t xml:space="preserve">г. Москва                                           </w:t>
      </w:r>
      <w:r w:rsidRPr="00CC1C8B">
        <w:rPr>
          <w:i/>
          <w:iCs/>
          <w:sz w:val="20"/>
          <w:szCs w:val="20"/>
        </w:rPr>
        <w:tab/>
        <w:t xml:space="preserve">                 </w:t>
      </w:r>
      <w:proofErr w:type="gramStart"/>
      <w:r w:rsidRPr="00CC1C8B">
        <w:rPr>
          <w:i/>
          <w:iCs/>
          <w:sz w:val="20"/>
          <w:szCs w:val="20"/>
        </w:rPr>
        <w:t xml:space="preserve">   “</w:t>
      </w:r>
      <w:proofErr w:type="gramEnd"/>
      <w:r w:rsidRPr="00CC1C8B">
        <w:rPr>
          <w:i/>
          <w:iCs/>
          <w:sz w:val="20"/>
          <w:szCs w:val="20"/>
        </w:rPr>
        <w:t>____”____________ 20_ г.</w:t>
      </w:r>
    </w:p>
    <w:p w:rsidR="00CC1C8B" w:rsidRPr="00CC1C8B" w:rsidRDefault="00CC1C8B" w:rsidP="00CC1C8B">
      <w:pPr>
        <w:rPr>
          <w:sz w:val="20"/>
          <w:szCs w:val="20"/>
        </w:rPr>
      </w:pPr>
    </w:p>
    <w:p w:rsidR="00D057AB" w:rsidRDefault="00CC1C8B" w:rsidP="00CC1C8B">
      <w:pPr>
        <w:pStyle w:val="a5"/>
        <w:tabs>
          <w:tab w:val="clear" w:pos="4677"/>
          <w:tab w:val="clear" w:pos="9355"/>
        </w:tabs>
      </w:pPr>
      <w:r w:rsidRPr="00CC1C8B">
        <w:t>Клиент     _______________________________________________________</w:t>
      </w:r>
    </w:p>
    <w:p w:rsidR="00CC1C8B" w:rsidRPr="00CC1C8B" w:rsidRDefault="00D057AB" w:rsidP="00CC1C8B">
      <w:pPr>
        <w:pStyle w:val="a5"/>
        <w:tabs>
          <w:tab w:val="clear" w:pos="4677"/>
          <w:tab w:val="clear" w:pos="9355"/>
        </w:tabs>
      </w:pPr>
      <w:r>
        <w:t>Д</w:t>
      </w:r>
      <w:r w:rsidRPr="00D057AB">
        <w:t>оговор комплексного обслуживания на рынке ценных бумаг и срочном рынке</w:t>
      </w:r>
      <w:r w:rsidR="00CC1C8B" w:rsidRPr="00CC1C8B">
        <w:t xml:space="preserve"> № ______________</w:t>
      </w:r>
    </w:p>
    <w:p w:rsidR="00CC1C8B" w:rsidRPr="00CC1C8B" w:rsidRDefault="00CC1C8B" w:rsidP="00CC1C8B">
      <w:pPr>
        <w:jc w:val="both"/>
        <w:rPr>
          <w:sz w:val="20"/>
          <w:szCs w:val="20"/>
        </w:rPr>
      </w:pPr>
      <w:r w:rsidRPr="00CC1C8B">
        <w:rPr>
          <w:sz w:val="20"/>
          <w:szCs w:val="20"/>
        </w:rPr>
        <w:t>Срок действия заявки до - ______________________</w:t>
      </w:r>
    </w:p>
    <w:p w:rsidR="0048554C" w:rsidRDefault="0048554C">
      <w:pPr>
        <w:jc w:val="center"/>
        <w:rPr>
          <w:rFonts w:ascii="Tahoma" w:hAnsi="Tahoma" w:cs="Tahoma"/>
          <w:sz w:val="18"/>
        </w:rPr>
      </w:pPr>
    </w:p>
    <w:p w:rsidR="0048554C" w:rsidRDefault="0048554C">
      <w:pPr>
        <w:jc w:val="center"/>
        <w:rPr>
          <w:rFonts w:ascii="Tahoma" w:hAnsi="Tahoma" w:cs="Tahoma"/>
          <w:sz w:val="1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1260"/>
        <w:gridCol w:w="1080"/>
        <w:gridCol w:w="1257"/>
        <w:gridCol w:w="1385"/>
        <w:gridCol w:w="1385"/>
      </w:tblGrid>
      <w:tr w:rsidR="0048554C"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Наименование контракта</w:t>
            </w: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Вид </w:t>
            </w:r>
            <w:r w:rsidR="00596CFF">
              <w:rPr>
                <w:rFonts w:ascii="Tahoma" w:hAnsi="Tahoma" w:cs="Tahoma"/>
                <w:sz w:val="18"/>
              </w:rPr>
              <w:t>актива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(фьючерс/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опцион)</w:t>
            </w: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Страйк опциона</w:t>
            </w: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t>Тип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>опциона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 (</w:t>
            </w:r>
            <w:r>
              <w:rPr>
                <w:rFonts w:ascii="Tahoma" w:hAnsi="Tahoma" w:cs="Tahoma"/>
                <w:sz w:val="18"/>
                <w:u w:val="single"/>
                <w:lang w:val="en-US"/>
              </w:rPr>
              <w:t>c</w:t>
            </w:r>
            <w:r>
              <w:rPr>
                <w:rFonts w:ascii="Tahoma" w:hAnsi="Tahoma" w:cs="Tahoma"/>
                <w:sz w:val="18"/>
                <w:lang w:val="en-US"/>
              </w:rPr>
              <w:t>all/</w:t>
            </w:r>
            <w:r>
              <w:rPr>
                <w:rFonts w:ascii="Tahoma" w:hAnsi="Tahoma" w:cs="Tahoma"/>
                <w:sz w:val="18"/>
                <w:u w:val="single"/>
                <w:lang w:val="en-US"/>
              </w:rPr>
              <w:t>p</w:t>
            </w:r>
            <w:r>
              <w:rPr>
                <w:rFonts w:ascii="Tahoma" w:hAnsi="Tahoma" w:cs="Tahoma"/>
                <w:sz w:val="18"/>
                <w:lang w:val="en-US"/>
              </w:rPr>
              <w:t>ut)</w:t>
            </w: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Тип сделки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(купить/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продать)</w:t>
            </w: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Цена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(за один лот)</w:t>
            </w: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Количество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(лотов)</w:t>
            </w: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</w:tbl>
    <w:p w:rsidR="0048554C" w:rsidRDefault="0048554C">
      <w:pPr>
        <w:jc w:val="center"/>
        <w:rPr>
          <w:rFonts w:ascii="Tahoma" w:hAnsi="Tahoma" w:cs="Tahoma"/>
          <w:sz w:val="18"/>
        </w:rPr>
      </w:pPr>
    </w:p>
    <w:p w:rsidR="0048554C" w:rsidRDefault="0048554C">
      <w:pPr>
        <w:jc w:val="center"/>
        <w:rPr>
          <w:rFonts w:ascii="Tahoma" w:hAnsi="Tahoma" w:cs="Tahoma"/>
          <w:sz w:val="18"/>
        </w:rPr>
      </w:pPr>
    </w:p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D057AB" w:rsidP="00D057AB">
      <w:r>
        <w:t xml:space="preserve">Подпись Клиента / </w:t>
      </w:r>
      <w:proofErr w:type="gramStart"/>
      <w:r>
        <w:t>иное обозначение</w:t>
      </w:r>
      <w:proofErr w:type="gramEnd"/>
      <w:r>
        <w:t xml:space="preserve"> приравниваемое к подписи клиента</w:t>
      </w:r>
      <w:r w:rsidR="004C62B3">
        <w:t>_______________</w:t>
      </w:r>
    </w:p>
    <w:p w:rsidR="00D057AB" w:rsidRPr="0048554C" w:rsidRDefault="00D057AB" w:rsidP="0048554C">
      <w:pPr>
        <w:jc w:val="right"/>
        <w:rPr>
          <w:sz w:val="20"/>
          <w:szCs w:val="20"/>
        </w:rPr>
      </w:pPr>
    </w:p>
    <w:p w:rsidR="0048554C" w:rsidRPr="0048554C" w:rsidRDefault="0048554C" w:rsidP="0048554C">
      <w:pPr>
        <w:jc w:val="right"/>
        <w:rPr>
          <w:sz w:val="20"/>
          <w:szCs w:val="20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1"/>
        <w:gridCol w:w="491"/>
        <w:gridCol w:w="491"/>
        <w:gridCol w:w="491"/>
        <w:gridCol w:w="491"/>
        <w:gridCol w:w="164"/>
        <w:gridCol w:w="164"/>
        <w:gridCol w:w="491"/>
        <w:gridCol w:w="491"/>
        <w:gridCol w:w="491"/>
        <w:gridCol w:w="491"/>
        <w:gridCol w:w="491"/>
        <w:gridCol w:w="252"/>
      </w:tblGrid>
      <w:tr w:rsidR="00881149" w:rsidTr="00D057C6">
        <w:trPr>
          <w:trHeight w:val="5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</w:tr>
      <w:tr w:rsidR="00881149" w:rsidTr="00D057C6">
        <w:trPr>
          <w:trHeight w:val="270"/>
        </w:trPr>
        <w:tc>
          <w:tcPr>
            <w:tcW w:w="9900" w:type="dxa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0478ED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:rsidR="0048554C" w:rsidRPr="0048554C" w:rsidRDefault="0048554C" w:rsidP="00881149">
      <w:pPr>
        <w:jc w:val="both"/>
        <w:rPr>
          <w:sz w:val="20"/>
          <w:szCs w:val="20"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544"/>
        <w:gridCol w:w="512"/>
        <w:gridCol w:w="478"/>
        <w:gridCol w:w="478"/>
        <w:gridCol w:w="469"/>
        <w:gridCol w:w="469"/>
        <w:gridCol w:w="433"/>
        <w:gridCol w:w="406"/>
        <w:gridCol w:w="405"/>
        <w:gridCol w:w="402"/>
        <w:gridCol w:w="405"/>
        <w:gridCol w:w="402"/>
        <w:gridCol w:w="400"/>
        <w:gridCol w:w="392"/>
        <w:gridCol w:w="392"/>
        <w:gridCol w:w="405"/>
        <w:gridCol w:w="404"/>
        <w:gridCol w:w="402"/>
        <w:gridCol w:w="401"/>
        <w:gridCol w:w="392"/>
        <w:gridCol w:w="432"/>
        <w:gridCol w:w="392"/>
      </w:tblGrid>
      <w:tr w:rsidR="009230D0" w:rsidRPr="008B59C5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  <w:tr w:rsidR="009230D0" w:rsidRPr="008B59C5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9230D0" w:rsidRPr="008B59C5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  <w:tr w:rsidR="009230D0" w:rsidRPr="008B59C5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9230D0" w:rsidRPr="008B59C5" w:rsidRDefault="009230D0" w:rsidP="008B59C5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  <w:tr w:rsidR="009230D0" w:rsidRPr="008B59C5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  <w:tr w:rsidR="009230D0" w:rsidRPr="008B59C5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Уполномоченный сотрудник</w:t>
            </w:r>
          </w:p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 xml:space="preserve"> МОРСКОГО БАНКА (</w:t>
            </w:r>
            <w:r w:rsidR="000478ED">
              <w:rPr>
                <w:sz w:val="20"/>
                <w:szCs w:val="20"/>
              </w:rPr>
              <w:t>АО</w:t>
            </w:r>
            <w:r w:rsidRPr="008B59C5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9230D0" w:rsidRPr="008B59C5" w:rsidRDefault="009230D0" w:rsidP="008B59C5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</w:tbl>
    <w:p w:rsidR="0048554C" w:rsidRDefault="0048554C" w:rsidP="0048554C">
      <w:pPr>
        <w:jc w:val="both"/>
      </w:pPr>
    </w:p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48554C">
      <w:pPr>
        <w:jc w:val="both"/>
        <w:rPr>
          <w:rFonts w:ascii="Tahoma" w:hAnsi="Tahoma" w:cs="Tahoma"/>
          <w:b/>
          <w:sz w:val="18"/>
        </w:rPr>
      </w:pPr>
    </w:p>
    <w:p w:rsidR="0048554C" w:rsidRDefault="0048554C"/>
    <w:sectPr w:rsidR="0048554C" w:rsidSect="008B59C5">
      <w:headerReference w:type="default" r:id="rId6"/>
      <w:footerReference w:type="default" r:id="rId7"/>
      <w:pgSz w:w="11906" w:h="16838"/>
      <w:pgMar w:top="1134" w:right="107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1A9" w:rsidRDefault="00DB21A9">
      <w:r>
        <w:separator/>
      </w:r>
    </w:p>
  </w:endnote>
  <w:endnote w:type="continuationSeparator" w:id="0">
    <w:p w:rsidR="00DB21A9" w:rsidRDefault="00DB21A9">
      <w:r>
        <w:continuationSeparator/>
      </w:r>
    </w:p>
  </w:endnote>
  <w:endnote w:type="continuationNotice" w:id="1">
    <w:p w:rsidR="00DB21A9" w:rsidRDefault="00DB2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49A" w:rsidRDefault="005A749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1A9" w:rsidRDefault="00DB21A9">
      <w:r>
        <w:separator/>
      </w:r>
    </w:p>
  </w:footnote>
  <w:footnote w:type="continuationSeparator" w:id="0">
    <w:p w:rsidR="00DB21A9" w:rsidRDefault="00DB21A9">
      <w:r>
        <w:continuationSeparator/>
      </w:r>
    </w:p>
  </w:footnote>
  <w:footnote w:type="continuationNotice" w:id="1">
    <w:p w:rsidR="00DB21A9" w:rsidRDefault="00DB21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FD4" w:rsidRDefault="00FB4FD4" w:rsidP="00FB4FD4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FB4FD4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.7.</w:t>
    </w:r>
  </w:p>
  <w:p w:rsidR="00FB4FD4" w:rsidRDefault="00FB4FD4" w:rsidP="00FB4FD4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0478ED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FB4FD4" w:rsidRDefault="00FB4F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C8B"/>
    <w:rsid w:val="000478ED"/>
    <w:rsid w:val="000C569B"/>
    <w:rsid w:val="00343B88"/>
    <w:rsid w:val="003B6594"/>
    <w:rsid w:val="00474AF6"/>
    <w:rsid w:val="0048554C"/>
    <w:rsid w:val="004C62B3"/>
    <w:rsid w:val="004E3E42"/>
    <w:rsid w:val="0057538F"/>
    <w:rsid w:val="00576155"/>
    <w:rsid w:val="00596CFF"/>
    <w:rsid w:val="005A749A"/>
    <w:rsid w:val="006B256F"/>
    <w:rsid w:val="007804F6"/>
    <w:rsid w:val="00881149"/>
    <w:rsid w:val="008A4E95"/>
    <w:rsid w:val="008B59C5"/>
    <w:rsid w:val="009230D0"/>
    <w:rsid w:val="00A30FF3"/>
    <w:rsid w:val="00AC20A9"/>
    <w:rsid w:val="00AD7CA5"/>
    <w:rsid w:val="00B705E1"/>
    <w:rsid w:val="00B86543"/>
    <w:rsid w:val="00B948A1"/>
    <w:rsid w:val="00BB02FB"/>
    <w:rsid w:val="00CC1C8B"/>
    <w:rsid w:val="00D057AB"/>
    <w:rsid w:val="00D057C6"/>
    <w:rsid w:val="00DB21A9"/>
    <w:rsid w:val="00E31639"/>
    <w:rsid w:val="00EF0E1E"/>
    <w:rsid w:val="00FB4FD4"/>
    <w:rsid w:val="00FF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1866D1-5C44-425C-8418-723FD0DD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B4F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C1C8B"/>
    <w:pPr>
      <w:keepNext/>
      <w:jc w:val="center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paragraph" w:customStyle="1" w:styleId="font5">
    <w:name w:val="font5"/>
    <w:basedOn w:val="a"/>
    <w:uiPriority w:val="99"/>
    <w:pPr>
      <w:spacing w:before="100" w:beforeAutospacing="1" w:after="100" w:afterAutospacing="1"/>
    </w:pPr>
    <w:rPr>
      <w:sz w:val="16"/>
      <w:szCs w:val="16"/>
    </w:rPr>
  </w:style>
  <w:style w:type="paragraph" w:styleId="a5">
    <w:name w:val="header"/>
    <w:basedOn w:val="a"/>
    <w:link w:val="a6"/>
    <w:uiPriority w:val="99"/>
    <w:rsid w:val="00CC1C8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B948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5A74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RBR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RBR</dc:creator>
  <cp:lastModifiedBy>Карташов Олег Юрьевич</cp:lastModifiedBy>
  <cp:revision>4</cp:revision>
  <cp:lastPrinted>2012-08-29T13:26:00Z</cp:lastPrinted>
  <dcterms:created xsi:type="dcterms:W3CDTF">2019-09-06T09:20:00Z</dcterms:created>
  <dcterms:modified xsi:type="dcterms:W3CDTF">2019-09-10T12:45:00Z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{7D92FD84-A11F-4914-8652-742EB622B836}</vt:lpwstr>
  </property>
</Properties>
</file>